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EB" w:rsidRDefault="00853BEB" w:rsidP="00853BEB">
      <w:pPr>
        <w:spacing w:before="120" w:after="12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ANEXO III</w:t>
      </w:r>
    </w:p>
    <w:p w:rsidR="00853BEB" w:rsidRDefault="00853BEB" w:rsidP="00853BEB">
      <w:pPr>
        <w:spacing w:before="120" w:after="120"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MEMORIA EXPLICATIVA</w:t>
      </w:r>
    </w:p>
    <w:p w:rsidR="00853BEB" w:rsidRPr="008667BC" w:rsidRDefault="00853BEB" w:rsidP="00853BEB">
      <w:pPr>
        <w:spacing w:before="120" w:after="120"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53BEB" w:rsidRDefault="00853BEB" w:rsidP="00853BEB">
      <w:pPr>
        <w:pStyle w:val="Prrafodelista"/>
        <w:numPr>
          <w:ilvl w:val="0"/>
          <w:numId w:val="1"/>
        </w:numPr>
        <w:spacing w:before="120" w:after="120" w:line="360" w:lineRule="auto"/>
        <w:ind w:left="0" w:right="0"/>
        <w:contextualSpacing w:val="0"/>
        <w:rPr>
          <w:szCs w:val="24"/>
        </w:rPr>
      </w:pPr>
      <w:r>
        <w:rPr>
          <w:szCs w:val="24"/>
        </w:rPr>
        <w:t>Trayectoria de la persona o entidad propuesta en el ámbito</w:t>
      </w:r>
      <w:r>
        <w:rPr>
          <w:color w:val="auto"/>
          <w:szCs w:val="24"/>
        </w:rPr>
        <w:t xml:space="preserve"> de la Convivencia Intercultural y de la Lucha contra el Racismo y la Xenofobia</w:t>
      </w:r>
      <w:r>
        <w:rPr>
          <w:szCs w:val="24"/>
        </w:rPr>
        <w:t xml:space="preserve"> en el que ha venido desarrollando su actividad.</w:t>
      </w:r>
    </w:p>
    <w:p w:rsidR="00853BEB" w:rsidRPr="008667BC" w:rsidRDefault="00853BEB" w:rsidP="00853BEB">
      <w:pPr>
        <w:pStyle w:val="Prrafodelista"/>
        <w:numPr>
          <w:ilvl w:val="0"/>
          <w:numId w:val="1"/>
        </w:numPr>
        <w:spacing w:before="120" w:after="120" w:line="360" w:lineRule="auto"/>
        <w:ind w:left="0" w:right="0"/>
        <w:contextualSpacing w:val="0"/>
        <w:rPr>
          <w:rFonts w:eastAsia="Times New Roman"/>
          <w:szCs w:val="24"/>
        </w:rPr>
      </w:pPr>
      <w:r>
        <w:rPr>
          <w:szCs w:val="24"/>
        </w:rPr>
        <w:t>Análisis del contexto en el que se enmarca la labor o trayectoria.</w:t>
      </w:r>
    </w:p>
    <w:p w:rsidR="00853BEB" w:rsidRDefault="00853BEB" w:rsidP="00853BEB">
      <w:pPr>
        <w:pStyle w:val="Prrafodelista"/>
        <w:numPr>
          <w:ilvl w:val="0"/>
          <w:numId w:val="1"/>
        </w:numPr>
        <w:spacing w:before="120" w:after="120" w:line="360" w:lineRule="auto"/>
        <w:ind w:left="0" w:right="0"/>
        <w:contextualSpacing w:val="0"/>
        <w:rPr>
          <w:rFonts w:eastAsia="Times New Roman"/>
          <w:szCs w:val="24"/>
        </w:rPr>
      </w:pPr>
      <w:r>
        <w:rPr>
          <w:szCs w:val="24"/>
        </w:rPr>
        <w:t>Repercusión e influencia en la sociedad de la actuación, acciones, trabajos o proyectos, o trayectoria desarrollada por la persona o entidad propuesta.</w:t>
      </w:r>
    </w:p>
    <w:p w:rsidR="00853BEB" w:rsidRPr="008667BC" w:rsidRDefault="00853BEB" w:rsidP="00853BEB">
      <w:pPr>
        <w:pStyle w:val="Prrafodelista"/>
        <w:numPr>
          <w:ilvl w:val="0"/>
          <w:numId w:val="1"/>
        </w:numPr>
        <w:spacing w:before="120" w:after="120" w:line="360" w:lineRule="auto"/>
        <w:ind w:left="0" w:right="0"/>
        <w:contextualSpacing w:val="0"/>
        <w:rPr>
          <w:rFonts w:eastAsia="Times New Roman"/>
          <w:szCs w:val="24"/>
        </w:rPr>
      </w:pPr>
      <w:r>
        <w:rPr>
          <w:szCs w:val="24"/>
        </w:rPr>
        <w:t>Vinculación de la candidatura con la Comunidad Foral de Navarra.</w:t>
      </w:r>
    </w:p>
    <w:p w:rsidR="00853BEB" w:rsidRPr="00647032" w:rsidRDefault="00853BEB" w:rsidP="00853BEB">
      <w:pPr>
        <w:pStyle w:val="Prrafodelista"/>
        <w:numPr>
          <w:ilvl w:val="0"/>
          <w:numId w:val="1"/>
        </w:numPr>
        <w:spacing w:before="120" w:after="120" w:line="360" w:lineRule="auto"/>
        <w:ind w:left="0" w:right="0"/>
        <w:contextualSpacing w:val="0"/>
        <w:rPr>
          <w:rFonts w:eastAsia="Times New Roman"/>
          <w:szCs w:val="24"/>
        </w:rPr>
      </w:pPr>
      <w:r>
        <w:rPr>
          <w:szCs w:val="24"/>
        </w:rPr>
        <w:t>Otros</w:t>
      </w:r>
      <w:r>
        <w:t xml:space="preserve"> datos de interés que se quieran aportar.</w:t>
      </w:r>
    </w:p>
    <w:p w:rsidR="00853BEB" w:rsidRPr="00A60086" w:rsidRDefault="00853BEB" w:rsidP="00853BEB">
      <w:pPr>
        <w:spacing w:after="160" w:line="259" w:lineRule="auto"/>
        <w:ind w:left="0" w:firstLine="0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853BEB" w:rsidRDefault="00853BEB" w:rsidP="00853BEB">
      <w:pPr>
        <w:spacing w:before="120" w:after="120" w:line="36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853BEB" w:rsidRPr="004B5FF7" w:rsidRDefault="00853BEB" w:rsidP="00853BEB">
      <w:pPr>
        <w:spacing w:before="120" w:after="120" w:line="360" w:lineRule="auto"/>
        <w:rPr>
          <w:b/>
          <w:bCs/>
          <w:color w:val="auto"/>
        </w:rPr>
      </w:pPr>
    </w:p>
    <w:p w:rsidR="00853BEB" w:rsidRDefault="00853BEB" w:rsidP="00853BEB">
      <w:pPr>
        <w:pStyle w:val="Prrafodelista"/>
        <w:spacing w:before="120" w:after="120" w:line="360" w:lineRule="auto"/>
        <w:ind w:left="0" w:firstLine="0"/>
        <w:contextualSpacing w:val="0"/>
        <w:rPr>
          <w:rFonts w:eastAsia="Times New Roman"/>
          <w:szCs w:val="24"/>
        </w:rPr>
      </w:pPr>
    </w:p>
    <w:p w:rsidR="00726C19" w:rsidRDefault="00853BEB">
      <w:bookmarkStart w:id="0" w:name="_GoBack"/>
      <w:bookmarkEnd w:id="0"/>
    </w:p>
    <w:sectPr w:rsidR="00726C19" w:rsidSect="000514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24" w:right="1418" w:bottom="1418" w:left="1418" w:header="567" w:footer="17" w:gutter="0"/>
      <w:pgNumType w:start="0"/>
      <w:cols w:space="720"/>
      <w:titlePg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1" w:rsidRDefault="00853BEB">
    <w:pPr>
      <w:tabs>
        <w:tab w:val="right" w:pos="10961"/>
      </w:tabs>
      <w:spacing w:after="0" w:line="259" w:lineRule="auto"/>
      <w:ind w:left="-938" w:right="-94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FB71E2">
      <w:rPr>
        <w:noProof/>
        <w:sz w:val="20"/>
      </w:rPr>
      <w:t>12</w:t>
    </w:r>
    <w:r>
      <w:rPr>
        <w:noProof/>
        <w:sz w:val="20"/>
      </w:rPr>
      <w:fldChar w:fldCharType="end"/>
    </w:r>
    <w:r>
      <w:rPr>
        <w:sz w:val="20"/>
      </w:rPr>
      <w:tab/>
      <w:t>26/08/2021 10:44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1" w:rsidRDefault="00853BEB" w:rsidP="007C4C35">
    <w:pPr>
      <w:spacing w:after="0" w:line="259" w:lineRule="auto"/>
      <w:ind w:left="0" w:right="1531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1" w:rsidRDefault="00853BEB">
    <w:pPr>
      <w:tabs>
        <w:tab w:val="right" w:pos="10961"/>
      </w:tabs>
      <w:spacing w:after="0" w:line="259" w:lineRule="auto"/>
      <w:ind w:left="-938" w:right="-942" w:firstLine="0"/>
    </w:pPr>
    <w:r>
      <w:fldChar w:fldCharType="begin"/>
    </w:r>
    <w:r>
      <w:instrText xml:space="preserve"> PAGE   \* MERGEFORMAT </w:instrText>
    </w:r>
    <w:r>
      <w:fldChar w:fldCharType="separate"/>
    </w:r>
    <w:r w:rsidRPr="00853BEB">
      <w:rPr>
        <w:noProof/>
        <w:sz w:val="20"/>
      </w:rPr>
      <w:t>0</w:t>
    </w:r>
    <w:r>
      <w:rPr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853BEB">
      <w:rPr>
        <w:noProof/>
        <w:sz w:val="20"/>
      </w:rPr>
      <w:t>1</w:t>
    </w:r>
    <w:r>
      <w:rPr>
        <w:noProof/>
        <w:sz w:val="20"/>
      </w:rPr>
      <w:fldChar w:fldCharType="end"/>
    </w:r>
    <w:r>
      <w:rPr>
        <w:sz w:val="20"/>
      </w:rPr>
      <w:tab/>
      <w:t>26/08/2021 10:44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1" w:rsidRDefault="00853BEB">
    <w:pPr>
      <w:tabs>
        <w:tab w:val="right" w:pos="10962"/>
      </w:tabs>
      <w:spacing w:after="0" w:line="259" w:lineRule="auto"/>
      <w:ind w:left="-938" w:right="-943" w:firstLine="0"/>
    </w:pPr>
    <w:r>
      <w:rPr>
        <w:sz w:val="20"/>
      </w:rPr>
      <w:t>Anuncio - Boletín Oficial de Navarra</w:t>
    </w:r>
    <w:r>
      <w:rPr>
        <w:sz w:val="20"/>
      </w:rPr>
      <w:tab/>
      <w:t>https://bon.navarra.es/es/anuncio/-/texto/2020/271/6#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1" w:rsidRPr="00562709" w:rsidRDefault="00853BEB" w:rsidP="00F0677C">
    <w:pPr>
      <w:pStyle w:val="Encabezado"/>
      <w:tabs>
        <w:tab w:val="clear" w:pos="4252"/>
        <w:tab w:val="clear" w:pos="8504"/>
      </w:tabs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EE" w:rsidRDefault="00853BEB">
    <w:pPr>
      <w:tabs>
        <w:tab w:val="right" w:pos="10962"/>
      </w:tabs>
      <w:spacing w:after="0" w:line="259" w:lineRule="auto"/>
      <w:ind w:left="-938" w:right="-943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7189"/>
    <w:multiLevelType w:val="hybridMultilevel"/>
    <w:tmpl w:val="A7F60358"/>
    <w:lvl w:ilvl="0" w:tplc="C37054C4">
      <w:start w:val="1"/>
      <w:numFmt w:val="upperLetter"/>
      <w:lvlText w:val="%1)"/>
      <w:lvlJc w:val="left"/>
      <w:pPr>
        <w:ind w:left="851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4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B21328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A02FD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1C6FE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E69852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6497F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68261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802AE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30E10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EB"/>
    <w:rsid w:val="00853BEB"/>
    <w:rsid w:val="00E57B47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DF80-C725-475A-B26A-9A34385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EB"/>
    <w:pPr>
      <w:spacing w:after="236" w:line="298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BEB"/>
    <w:pPr>
      <w:spacing w:after="110" w:line="250" w:lineRule="auto"/>
      <w:ind w:left="720" w:right="67"/>
      <w:contextualSpacing/>
      <w:jc w:val="both"/>
    </w:pPr>
    <w:rPr>
      <w:rFonts w:ascii="Arial" w:eastAsia="Arial" w:hAnsi="Arial" w:cs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53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3BEB"/>
    <w:rPr>
      <w:rFonts w:ascii="Times New Roman" w:eastAsia="Times New Roman" w:hAnsi="Times New Roman" w:cs="Times New Roman"/>
      <w:color w:val="000000"/>
      <w:sz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x057428</dc:creator>
  <cp:keywords/>
  <dc:description/>
  <cp:lastModifiedBy>x057428</cp:lastModifiedBy>
  <cp:revision>1</cp:revision>
  <dcterms:created xsi:type="dcterms:W3CDTF">2022-09-23T08:01:00Z</dcterms:created>
  <dcterms:modified xsi:type="dcterms:W3CDTF">2022-09-23T08:01:00Z</dcterms:modified>
</cp:coreProperties>
</file>